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5280A" w14:textId="5F688BF8" w:rsidR="00253A24" w:rsidRPr="007B6315" w:rsidRDefault="00000000" w:rsidP="007C18BF">
      <w:pPr>
        <w:pStyle w:val="berschrift1"/>
        <w:rPr>
          <w:rFonts w:ascii="Arial" w:hAnsi="Arial" w:cs="Arial"/>
          <w:color w:val="auto"/>
          <w:sz w:val="22"/>
          <w:szCs w:val="22"/>
          <w:lang w:val="de-DE"/>
        </w:rPr>
      </w:pPr>
      <w:r w:rsidRPr="007B6315">
        <w:rPr>
          <w:rFonts w:ascii="Arial" w:hAnsi="Arial" w:cs="Arial"/>
          <w:color w:val="auto"/>
          <w:sz w:val="22"/>
          <w:szCs w:val="22"/>
          <w:lang w:val="de-DE"/>
        </w:rPr>
        <w:t>Projektdokumentation: Webhost-Verfügbarkeits-Monitor</w:t>
      </w:r>
    </w:p>
    <w:p w14:paraId="3ACDCDC4" w14:textId="7E444B5D" w:rsidR="00253A24" w:rsidRPr="007B6315" w:rsidRDefault="007C18BF">
      <w:pPr>
        <w:rPr>
          <w:rFonts w:ascii="Arial" w:hAnsi="Arial" w:cs="Arial"/>
          <w:lang w:val="de-DE"/>
        </w:rPr>
      </w:pPr>
      <w:r w:rsidRPr="007B6315">
        <w:rPr>
          <w:rFonts w:ascii="Arial" w:hAnsi="Arial" w:cs="Arial"/>
          <w:lang w:val="de-DE"/>
        </w:rPr>
        <w:t>Webhost-Verfügbarkeits-Monitor dient der automatisierten Überwachung der Erreichbarkeit verschiedener Websites oder Webserver. Ein Bash-Skript fragt regelmäßig HTTP-Statuscodes ab, misst Antwortzeiten, protokolliert die Ergebnisse in Logdateien und erstellt tägliche Berichte zur Verfügbarkeit.</w:t>
      </w:r>
    </w:p>
    <w:p w14:paraId="0AC52669" w14:textId="4603D705" w:rsidR="00253A24" w:rsidRPr="007B6315" w:rsidRDefault="00000000">
      <w:pPr>
        <w:pStyle w:val="berschrift2"/>
        <w:rPr>
          <w:rFonts w:ascii="Arial" w:hAnsi="Arial" w:cs="Arial"/>
          <w:color w:val="auto"/>
          <w:sz w:val="22"/>
          <w:szCs w:val="22"/>
          <w:lang w:val="de-DE"/>
        </w:rPr>
      </w:pPr>
      <w:r w:rsidRPr="007B6315">
        <w:rPr>
          <w:rFonts w:ascii="Arial" w:hAnsi="Arial" w:cs="Arial"/>
          <w:color w:val="auto"/>
          <w:sz w:val="22"/>
          <w:szCs w:val="22"/>
          <w:lang w:val="de-DE"/>
        </w:rPr>
        <w:t>Systemübersicht</w:t>
      </w:r>
    </w:p>
    <w:p w14:paraId="52983FA4" w14:textId="51FFEA05" w:rsidR="007B6315" w:rsidRDefault="007B6315">
      <w:pPr>
        <w:rPr>
          <w:rFonts w:ascii="Arial" w:hAnsi="Arial" w:cs="Arial"/>
          <w:lang w:val="de-DE"/>
        </w:rPr>
      </w:pPr>
      <w:r w:rsidRPr="007B6315">
        <w:rPr>
          <w:rFonts w:ascii="Arial" w:hAnsi="Arial" w:cs="Arial"/>
          <w:lang w:val="de-DE"/>
        </w:rPr>
        <w:t xml:space="preserve">./Mon.sh </w:t>
      </w:r>
      <w:r w:rsidRPr="007B6315">
        <w:rPr>
          <w:rFonts w:ascii="Arial" w:hAnsi="Arial" w:cs="Arial"/>
          <w:lang w:val="de-DE"/>
        </w:rPr>
        <w:tab/>
        <w:t>Das Script.</w:t>
      </w:r>
      <w:r w:rsidRPr="007B6315">
        <w:rPr>
          <w:rFonts w:ascii="Arial" w:hAnsi="Arial" w:cs="Arial"/>
          <w:lang w:val="de-DE"/>
        </w:rPr>
        <w:br/>
        <w:t xml:space="preserve">./host.txt </w:t>
      </w:r>
      <w:r w:rsidRPr="007B6315">
        <w:rPr>
          <w:rFonts w:ascii="Arial" w:hAnsi="Arial" w:cs="Arial"/>
          <w:lang w:val="de-DE"/>
        </w:rPr>
        <w:tab/>
        <w:t>Liste alle</w:t>
      </w:r>
      <w:r>
        <w:rPr>
          <w:rFonts w:ascii="Arial" w:hAnsi="Arial" w:cs="Arial"/>
          <w:lang w:val="de-DE"/>
        </w:rPr>
        <w:t>r Hosts</w:t>
      </w:r>
      <w:r>
        <w:rPr>
          <w:rFonts w:ascii="Arial" w:hAnsi="Arial" w:cs="Arial"/>
          <w:lang w:val="de-DE"/>
        </w:rPr>
        <w:br/>
        <w:t xml:space="preserve">./logs/ 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  <w:t>Ordner aller Logs</w:t>
      </w:r>
    </w:p>
    <w:p w14:paraId="7BA509FD" w14:textId="7E41E69C" w:rsidR="007B6315" w:rsidRPr="007B6315" w:rsidRDefault="007B6315">
      <w:p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Das script überprüft alle hosts aus der host.txt alle 60 Sec und gibt sie </w:t>
      </w:r>
      <w:proofErr w:type="gramStart"/>
      <w:r>
        <w:rPr>
          <w:rFonts w:ascii="Arial" w:hAnsi="Arial" w:cs="Arial"/>
          <w:lang w:val="de-DE"/>
        </w:rPr>
        <w:t>in .</w:t>
      </w:r>
      <w:proofErr w:type="gramEnd"/>
      <w:r>
        <w:rPr>
          <w:rFonts w:ascii="Arial" w:hAnsi="Arial" w:cs="Arial"/>
          <w:lang w:val="de-DE"/>
        </w:rPr>
        <w:t>/logs/ als CSV aus.</w:t>
      </w:r>
    </w:p>
    <w:p w14:paraId="07A3BBC2" w14:textId="17DFFACE" w:rsidR="00253A24" w:rsidRPr="007B6315" w:rsidRDefault="00000000">
      <w:pPr>
        <w:pStyle w:val="berschrift2"/>
        <w:rPr>
          <w:rFonts w:ascii="Arial" w:hAnsi="Arial" w:cs="Arial"/>
          <w:color w:val="auto"/>
          <w:sz w:val="22"/>
          <w:szCs w:val="22"/>
          <w:lang w:val="de-DE"/>
        </w:rPr>
      </w:pPr>
      <w:r w:rsidRPr="007B6315">
        <w:rPr>
          <w:rFonts w:ascii="Arial" w:hAnsi="Arial" w:cs="Arial"/>
          <w:color w:val="auto"/>
          <w:sz w:val="22"/>
          <w:szCs w:val="22"/>
          <w:lang w:val="de-DE"/>
        </w:rPr>
        <w:t>Diagramme</w:t>
      </w:r>
    </w:p>
    <w:p w14:paraId="2BBBE6CA" w14:textId="148F5C54" w:rsidR="007C18BF" w:rsidRPr="00F01E7C" w:rsidRDefault="007C18BF" w:rsidP="007C18BF">
      <w:pPr>
        <w:rPr>
          <w:rFonts w:ascii="Arial" w:hAnsi="Arial" w:cs="Arial"/>
        </w:rPr>
      </w:pPr>
      <w:r w:rsidRPr="00F01E7C">
        <w:rPr>
          <w:rFonts w:ascii="Arial" w:hAnsi="Arial" w:cs="Arial"/>
        </w:rPr>
        <w:t>Use Case:</w:t>
      </w:r>
    </w:p>
    <w:p w14:paraId="6DC1A42E" w14:textId="4B8F0DA4" w:rsidR="007C18BF" w:rsidRPr="00F01E7C" w:rsidRDefault="007C18BF" w:rsidP="007C18BF">
      <w:pPr>
        <w:rPr>
          <w:rFonts w:ascii="Arial" w:hAnsi="Arial" w:cs="Arial"/>
        </w:rPr>
      </w:pPr>
      <w:r w:rsidRPr="00F01E7C">
        <w:rPr>
          <w:rFonts w:ascii="Arial" w:hAnsi="Arial" w:cs="Arial"/>
          <w:noProof/>
        </w:rPr>
        <w:drawing>
          <wp:inline distT="0" distB="0" distL="0" distR="0" wp14:anchorId="2D5F7DFD" wp14:editId="241EC598">
            <wp:extent cx="5486400" cy="39433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4C110" w14:textId="1A60F420" w:rsidR="007C18BF" w:rsidRPr="00F01E7C" w:rsidRDefault="007C18BF">
      <w:pPr>
        <w:pStyle w:val="berschrift2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F01E7C">
        <w:rPr>
          <w:rFonts w:ascii="Arial" w:hAnsi="Arial" w:cs="Arial"/>
          <w:b w:val="0"/>
          <w:bCs w:val="0"/>
          <w:color w:val="auto"/>
          <w:sz w:val="22"/>
          <w:szCs w:val="22"/>
        </w:rPr>
        <w:lastRenderedPageBreak/>
        <w:t>Aktivitätsdiagramm:</w:t>
      </w:r>
    </w:p>
    <w:p w14:paraId="61B15549" w14:textId="59EAF3AC" w:rsidR="007C18BF" w:rsidRPr="00F01E7C" w:rsidRDefault="00B73B46" w:rsidP="007C18BF">
      <w:pPr>
        <w:rPr>
          <w:rFonts w:ascii="Arial" w:hAnsi="Arial" w:cs="Arial"/>
        </w:rPr>
      </w:pPr>
      <w:r w:rsidRPr="00F01E7C">
        <w:rPr>
          <w:rFonts w:ascii="Arial" w:hAnsi="Arial" w:cs="Arial"/>
          <w:noProof/>
        </w:rPr>
        <w:drawing>
          <wp:inline distT="0" distB="0" distL="0" distR="0" wp14:anchorId="53CDE2AB" wp14:editId="2C97E2F7">
            <wp:extent cx="5486400" cy="577215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9EF80" w14:textId="65D1CE1F" w:rsidR="00253A24" w:rsidRPr="007B6315" w:rsidRDefault="00000000">
      <w:pPr>
        <w:pStyle w:val="berschrift2"/>
        <w:rPr>
          <w:rFonts w:ascii="Arial" w:hAnsi="Arial" w:cs="Arial"/>
          <w:color w:val="auto"/>
          <w:sz w:val="22"/>
          <w:szCs w:val="22"/>
          <w:lang w:val="de-DE"/>
        </w:rPr>
      </w:pPr>
      <w:r w:rsidRPr="007B6315">
        <w:rPr>
          <w:rFonts w:ascii="Arial" w:hAnsi="Arial" w:cs="Arial"/>
          <w:color w:val="auto"/>
          <w:sz w:val="22"/>
          <w:szCs w:val="22"/>
          <w:lang w:val="de-DE"/>
        </w:rPr>
        <w:t>Ablaufbeschreibung (Workflow)</w:t>
      </w:r>
    </w:p>
    <w:p w14:paraId="6EB5D9D7" w14:textId="3B0E1E1A" w:rsidR="00253A24" w:rsidRPr="007B6315" w:rsidRDefault="00000000" w:rsidP="00F01E7C">
      <w:pPr>
        <w:rPr>
          <w:rFonts w:ascii="Arial" w:hAnsi="Arial" w:cs="Arial"/>
          <w:lang w:val="de-DE"/>
        </w:rPr>
      </w:pPr>
      <w:r w:rsidRPr="007B6315">
        <w:rPr>
          <w:rFonts w:ascii="Arial" w:hAnsi="Arial" w:cs="Arial"/>
          <w:lang w:val="de-DE"/>
        </w:rPr>
        <w:t xml:space="preserve">Initialisierung </w:t>
      </w:r>
      <w:r w:rsidRPr="007B6315">
        <w:rPr>
          <w:rFonts w:ascii="Arial" w:hAnsi="Arial" w:cs="Arial"/>
          <w:lang w:val="de-DE"/>
        </w:rPr>
        <w:br/>
        <w:t>Monitoring</w:t>
      </w:r>
      <w:r w:rsidRPr="007B6315">
        <w:rPr>
          <w:rFonts w:ascii="Arial" w:hAnsi="Arial" w:cs="Arial"/>
          <w:lang w:val="de-DE"/>
        </w:rPr>
        <w:br/>
        <w:t>Logging der Ergebnisse</w:t>
      </w:r>
      <w:r w:rsidRPr="007B6315">
        <w:rPr>
          <w:rFonts w:ascii="Arial" w:hAnsi="Arial" w:cs="Arial"/>
          <w:lang w:val="de-DE"/>
        </w:rPr>
        <w:br/>
        <w:t xml:space="preserve">Reportgenerierung </w:t>
      </w:r>
      <w:r w:rsidRPr="007B6315">
        <w:rPr>
          <w:rFonts w:ascii="Arial" w:hAnsi="Arial" w:cs="Arial"/>
          <w:lang w:val="de-DE"/>
        </w:rPr>
        <w:br/>
        <w:t xml:space="preserve">Statusanzeige </w:t>
      </w:r>
      <w:r w:rsidRPr="007B6315">
        <w:rPr>
          <w:rFonts w:ascii="Arial" w:hAnsi="Arial" w:cs="Arial"/>
          <w:lang w:val="de-DE"/>
        </w:rPr>
        <w:br/>
        <w:t>Aufräumen alter Logs</w:t>
      </w:r>
      <w:r w:rsidR="007C18BF" w:rsidRPr="007B6315">
        <w:rPr>
          <w:rFonts w:ascii="Arial" w:hAnsi="Arial" w:cs="Arial"/>
          <w:lang w:val="de-DE"/>
        </w:rPr>
        <w:t xml:space="preserve"> (Prune)</w:t>
      </w:r>
    </w:p>
    <w:p w14:paraId="033A758A" w14:textId="77777777" w:rsidR="00F01E7C" w:rsidRPr="007B6315" w:rsidRDefault="00F01E7C" w:rsidP="00F01E7C">
      <w:pPr>
        <w:rPr>
          <w:rFonts w:ascii="Arial" w:hAnsi="Arial" w:cs="Arial"/>
          <w:lang w:val="de-DE"/>
        </w:rPr>
      </w:pPr>
    </w:p>
    <w:p w14:paraId="5172ECDD" w14:textId="56F860CD" w:rsidR="00253A24" w:rsidRPr="00F01E7C" w:rsidRDefault="00000000">
      <w:pPr>
        <w:pStyle w:val="berschrift2"/>
        <w:rPr>
          <w:rFonts w:ascii="Arial" w:hAnsi="Arial" w:cs="Arial"/>
          <w:color w:val="auto"/>
          <w:sz w:val="22"/>
          <w:szCs w:val="22"/>
        </w:rPr>
      </w:pPr>
      <w:r w:rsidRPr="00F01E7C">
        <w:rPr>
          <w:rFonts w:ascii="Arial" w:hAnsi="Arial" w:cs="Arial"/>
          <w:color w:val="auto"/>
          <w:sz w:val="22"/>
          <w:szCs w:val="22"/>
        </w:rPr>
        <w:lastRenderedPageBreak/>
        <w:t>Testbeispiele</w:t>
      </w:r>
    </w:p>
    <w:tbl>
      <w:tblPr>
        <w:tblW w:w="956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61"/>
      </w:tblGrid>
      <w:tr w:rsidR="00F01E7C" w:rsidRPr="00F01E7C" w14:paraId="0480CB80" w14:textId="77777777" w:rsidTr="00F01E7C">
        <w:trPr>
          <w:trHeight w:val="480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75" w:type="dxa"/>
              <w:bottom w:w="0" w:type="dxa"/>
              <w:right w:w="15" w:type="dxa"/>
            </w:tcMar>
            <w:hideMark/>
          </w:tcPr>
          <w:p w14:paraId="3E84B782" w14:textId="77777777" w:rsidR="00F01E7C" w:rsidRPr="007B6315" w:rsidRDefault="00F01E7C" w:rsidP="00F01E7C">
            <w:pPr>
              <w:rPr>
                <w:rFonts w:ascii="Arial" w:hAnsi="Arial" w:cs="Arial"/>
              </w:rPr>
            </w:pPr>
            <w:r w:rsidRPr="007B6315">
              <w:rPr>
                <w:rFonts w:ascii="Arial" w:hAnsi="Arial" w:cs="Arial"/>
              </w:rPr>
              <w:t xml:space="preserve">google|https://www.google.com|200 </w:t>
            </w:r>
          </w:p>
        </w:tc>
      </w:tr>
      <w:tr w:rsidR="00F01E7C" w:rsidRPr="00F01E7C" w14:paraId="437C3BE4" w14:textId="77777777" w:rsidTr="00F01E7C">
        <w:trPr>
          <w:trHeight w:val="494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75" w:type="dxa"/>
              <w:bottom w:w="0" w:type="dxa"/>
              <w:right w:w="15" w:type="dxa"/>
            </w:tcMar>
            <w:hideMark/>
          </w:tcPr>
          <w:p w14:paraId="5C0B95BC" w14:textId="604F546B" w:rsidR="00F01E7C" w:rsidRPr="007B6315" w:rsidRDefault="00F01E7C" w:rsidP="00F01E7C">
            <w:pPr>
              <w:rPr>
                <w:rFonts w:ascii="Arial" w:hAnsi="Arial" w:cs="Arial"/>
              </w:rPr>
            </w:pPr>
            <w:r w:rsidRPr="007B6315">
              <w:rPr>
                <w:rFonts w:ascii="Arial" w:hAnsi="Arial" w:cs="Arial"/>
              </w:rPr>
              <w:t>Nexcloud-Tim|https://cloud.st-server.org|200</w:t>
            </w:r>
          </w:p>
        </w:tc>
      </w:tr>
    </w:tbl>
    <w:p w14:paraId="78893E16" w14:textId="77777777" w:rsidR="00F01E7C" w:rsidRPr="00F01E7C" w:rsidRDefault="00F01E7C" w:rsidP="00F01E7C">
      <w:pPr>
        <w:rPr>
          <w:rFonts w:ascii="Arial" w:hAnsi="Arial" w:cs="Arial"/>
        </w:rPr>
      </w:pPr>
    </w:p>
    <w:tbl>
      <w:tblPr>
        <w:tblW w:w="991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14171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8"/>
        <w:gridCol w:w="3007"/>
        <w:gridCol w:w="1033"/>
      </w:tblGrid>
      <w:tr w:rsidR="00F01E7C" w:rsidRPr="00F01E7C" w14:paraId="3B46896A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30B00D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2025-11-10T12:23:06+00:00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DEAB1B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google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56F01D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200</w:t>
            </w:r>
          </w:p>
        </w:tc>
      </w:tr>
      <w:tr w:rsidR="00F01E7C" w:rsidRPr="00F01E7C" w14:paraId="4FB58E52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126B2C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2025-11-10T12:23:07+00:00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A62B4A" w14:textId="31E3E0B3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Nexcloud-Tim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D7611E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503</w:t>
            </w:r>
          </w:p>
        </w:tc>
      </w:tr>
      <w:tr w:rsidR="00F01E7C" w:rsidRPr="00F01E7C" w14:paraId="00BF667A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21B224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2025-11-10T12:24:08+00:00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BBB418" w14:textId="6012045E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Google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single" w:sz="6" w:space="0" w:color="3B444C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F8CC38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200</w:t>
            </w:r>
          </w:p>
        </w:tc>
      </w:tr>
      <w:tr w:rsidR="00F01E7C" w:rsidRPr="00F01E7C" w14:paraId="3FF79CCC" w14:textId="77777777" w:rsidTr="00F01E7C">
        <w:trPr>
          <w:trHeight w:val="492"/>
        </w:trPr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nil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CAF989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2025-11-10T12:24:08+00:00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nil"/>
              <w:right w:val="single" w:sz="6" w:space="0" w:color="3B444C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D3E4DA" w14:textId="7397C1BC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Nexcloud-Tim</w:t>
            </w:r>
          </w:p>
        </w:tc>
        <w:tc>
          <w:tcPr>
            <w:tcW w:w="0" w:type="auto"/>
            <w:tcBorders>
              <w:top w:val="single" w:sz="6" w:space="0" w:color="3B444C"/>
              <w:left w:val="single" w:sz="6" w:space="0" w:color="3B444C"/>
              <w:bottom w:val="nil"/>
              <w:right w:val="nil"/>
            </w:tcBorders>
            <w:shd w:val="clear" w:color="auto" w:fill="14171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FF233B" w14:textId="77777777" w:rsidR="00F01E7C" w:rsidRPr="00F01E7C" w:rsidRDefault="00F01E7C" w:rsidP="00F01E7C">
            <w:pPr>
              <w:rPr>
                <w:rFonts w:ascii="Arial" w:hAnsi="Arial" w:cs="Arial"/>
                <w:lang w:val="de-DE"/>
              </w:rPr>
            </w:pPr>
            <w:r w:rsidRPr="00F01E7C">
              <w:rPr>
                <w:rFonts w:ascii="Arial" w:hAnsi="Arial" w:cs="Arial"/>
                <w:lang w:val="de-DE"/>
              </w:rPr>
              <w:t>503</w:t>
            </w:r>
          </w:p>
        </w:tc>
      </w:tr>
    </w:tbl>
    <w:p w14:paraId="1AC1174F" w14:textId="77777777" w:rsidR="00F01E7C" w:rsidRPr="00F01E7C" w:rsidRDefault="00F01E7C" w:rsidP="00F01E7C">
      <w:pPr>
        <w:rPr>
          <w:rFonts w:ascii="Arial" w:hAnsi="Arial" w:cs="Arial"/>
        </w:rPr>
      </w:pPr>
    </w:p>
    <w:p w14:paraId="34240F63" w14:textId="7CD07E32" w:rsidR="00253A24" w:rsidRPr="00F01E7C" w:rsidRDefault="00000000">
      <w:pPr>
        <w:pStyle w:val="berschrift2"/>
        <w:rPr>
          <w:rFonts w:ascii="Arial" w:hAnsi="Arial" w:cs="Arial"/>
          <w:color w:val="auto"/>
          <w:sz w:val="22"/>
          <w:szCs w:val="22"/>
        </w:rPr>
      </w:pPr>
      <w:r w:rsidRPr="00F01E7C">
        <w:rPr>
          <w:rFonts w:ascii="Arial" w:hAnsi="Arial" w:cs="Arial"/>
          <w:color w:val="auto"/>
          <w:sz w:val="22"/>
          <w:szCs w:val="22"/>
        </w:rPr>
        <w:t>Fazit</w:t>
      </w:r>
    </w:p>
    <w:p w14:paraId="666F11A5" w14:textId="46847297" w:rsidR="00253A24" w:rsidRPr="007B6315" w:rsidRDefault="00000000">
      <w:pPr>
        <w:rPr>
          <w:rFonts w:ascii="Arial" w:hAnsi="Arial" w:cs="Arial"/>
          <w:lang w:val="de-DE"/>
        </w:rPr>
      </w:pPr>
      <w:r w:rsidRPr="007B6315">
        <w:rPr>
          <w:rFonts w:ascii="Arial" w:hAnsi="Arial" w:cs="Arial"/>
          <w:lang w:val="de-DE"/>
        </w:rPr>
        <w:t>Das Bash-Projekt „Webhost-Verfügbarkeits-Monitor“ erfüllt alle Anforderungen:</w:t>
      </w:r>
      <w:r w:rsidRPr="007B6315">
        <w:rPr>
          <w:rFonts w:ascii="Arial" w:hAnsi="Arial" w:cs="Arial"/>
          <w:lang w:val="de-DE"/>
        </w:rPr>
        <w:br/>
        <w:t>- Keine Root-Rechte erforderlich</w:t>
      </w:r>
      <w:r w:rsidRPr="007B6315">
        <w:rPr>
          <w:rFonts w:ascii="Arial" w:hAnsi="Arial" w:cs="Arial"/>
          <w:lang w:val="de-DE"/>
        </w:rPr>
        <w:br/>
        <w:t>- Vollständig dokumentiert und modular aufgebaut</w:t>
      </w:r>
      <w:r w:rsidRPr="007B6315">
        <w:rPr>
          <w:rFonts w:ascii="Arial" w:hAnsi="Arial" w:cs="Arial"/>
          <w:lang w:val="de-DE"/>
        </w:rPr>
        <w:br/>
        <w:t>- Diagramme und Testfälle enthalten</w:t>
      </w:r>
    </w:p>
    <w:sectPr w:rsidR="00253A24" w:rsidRPr="007B631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401313"/>
    <w:multiLevelType w:val="hybridMultilevel"/>
    <w:tmpl w:val="A45CED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386146">
    <w:abstractNumId w:val="8"/>
  </w:num>
  <w:num w:numId="2" w16cid:durableId="1235818421">
    <w:abstractNumId w:val="6"/>
  </w:num>
  <w:num w:numId="3" w16cid:durableId="653949575">
    <w:abstractNumId w:val="5"/>
  </w:num>
  <w:num w:numId="4" w16cid:durableId="250357650">
    <w:abstractNumId w:val="4"/>
  </w:num>
  <w:num w:numId="5" w16cid:durableId="927737787">
    <w:abstractNumId w:val="7"/>
  </w:num>
  <w:num w:numId="6" w16cid:durableId="1553226512">
    <w:abstractNumId w:val="3"/>
  </w:num>
  <w:num w:numId="7" w16cid:durableId="1855613896">
    <w:abstractNumId w:val="2"/>
  </w:num>
  <w:num w:numId="8" w16cid:durableId="1585918621">
    <w:abstractNumId w:val="1"/>
  </w:num>
  <w:num w:numId="9" w16cid:durableId="198474436">
    <w:abstractNumId w:val="0"/>
  </w:num>
  <w:num w:numId="10" w16cid:durableId="8322631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7A0F"/>
    <w:rsid w:val="000E7DF0"/>
    <w:rsid w:val="0015074B"/>
    <w:rsid w:val="00191D2C"/>
    <w:rsid w:val="00253A24"/>
    <w:rsid w:val="0029639D"/>
    <w:rsid w:val="00326F90"/>
    <w:rsid w:val="007B6315"/>
    <w:rsid w:val="007C18BF"/>
    <w:rsid w:val="00AA1D8D"/>
    <w:rsid w:val="00AD0349"/>
    <w:rsid w:val="00B30B48"/>
    <w:rsid w:val="00B47730"/>
    <w:rsid w:val="00B73B46"/>
    <w:rsid w:val="00CB0664"/>
    <w:rsid w:val="00F01E7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101B32"/>
  <w14:defaultImageDpi w14:val="300"/>
  <w15:docId w15:val="{C7E9C9B0-2280-4642-93E4-47506463F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6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2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1032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FI24B-10</cp:lastModifiedBy>
  <cp:revision>4</cp:revision>
  <dcterms:created xsi:type="dcterms:W3CDTF">2025-11-10T13:08:00Z</dcterms:created>
  <dcterms:modified xsi:type="dcterms:W3CDTF">2025-11-10T13:46:00Z</dcterms:modified>
  <cp:category/>
</cp:coreProperties>
</file>